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87" w:rsidRPr="000B4E87" w:rsidRDefault="000B4E87" w:rsidP="000B4E87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4E87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0B4E87" w:rsidRPr="0086519B" w:rsidRDefault="000B4E87" w:rsidP="000B4E87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-июне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51355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3928,8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33,2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-июне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1563,7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39,8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0B4E87" w:rsidRPr="0086519B" w:rsidRDefault="000B4E87" w:rsidP="000B4E87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9E73EE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20328B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0B4E87" w:rsidRDefault="000B4E87" w:rsidP="000B4E87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262"/>
        <w:gridCol w:w="1526"/>
        <w:gridCol w:w="134"/>
        <w:gridCol w:w="1630"/>
        <w:gridCol w:w="27"/>
      </w:tblGrid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184C03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140318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0B4E87" w:rsidRPr="0086519B" w:rsidRDefault="000B4E87" w:rsidP="00B3133D">
            <w:pPr>
              <w:pStyle w:val="PlainText"/>
              <w:spacing w:before="146" w:after="148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2374C4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B8258A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630" w:type="dxa"/>
            <w:vAlign w:val="bottom"/>
          </w:tcPr>
          <w:p w:rsidR="000B4E87" w:rsidRPr="0086519B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0B4E87" w:rsidRPr="00DE4E12" w:rsidRDefault="000B4E87" w:rsidP="00B3133D">
            <w:pPr>
              <w:pStyle w:val="PlainText"/>
              <w:spacing w:before="146" w:after="14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660" w:type="dxa"/>
            <w:gridSpan w:val="2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630" w:type="dxa"/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0B4E87" w:rsidRPr="00DE4E12" w:rsidRDefault="000B4E87" w:rsidP="00B3133D">
            <w:pPr>
              <w:pStyle w:val="PlainText"/>
              <w:spacing w:before="146" w:after="16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gridSpan w:val="2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660" w:type="dxa"/>
            <w:gridSpan w:val="2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146" w:after="148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0B4E87" w:rsidRPr="0086519B" w:rsidRDefault="000B4E87" w:rsidP="000B4E87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-июнь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2048,9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 xml:space="preserve">52,2 </w:t>
      </w:r>
      <w:r w:rsidRPr="0086519B">
        <w:rPr>
          <w:rFonts w:ascii="Arial" w:hAnsi="Arial"/>
          <w:sz w:val="22"/>
          <w:szCs w:val="21"/>
        </w:rPr>
        <w:t>процента.</w:t>
      </w:r>
    </w:p>
    <w:p w:rsidR="000B4E87" w:rsidRPr="0086519B" w:rsidRDefault="000B4E87" w:rsidP="000B4E87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B4E87" w:rsidRPr="0086519B" w:rsidRDefault="000B4E87" w:rsidP="000B4E87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июне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2018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47327 рублей (в июне 2017 года – 53581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ль</w:t>
      </w:r>
      <w:r w:rsidRPr="0086519B">
        <w:rPr>
          <w:rFonts w:ascii="Arial" w:hAnsi="Arial"/>
          <w:sz w:val="22"/>
          <w:szCs w:val="21"/>
        </w:rPr>
        <w:t>).</w:t>
      </w:r>
    </w:p>
    <w:p w:rsidR="000B4E87" w:rsidRPr="0086519B" w:rsidRDefault="000B4E87" w:rsidP="000B4E87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0B4E87" w:rsidRPr="0086519B" w:rsidRDefault="000B4E87" w:rsidP="000B4E87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0B4E87" w:rsidRPr="0086519B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86519B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B4E87" w:rsidRPr="0086519B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  <w:tr w:rsidR="000B4E87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E15C55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53880</w:t>
            </w:r>
          </w:p>
        </w:tc>
      </w:tr>
      <w:tr w:rsidR="000B4E87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B9207F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54062</w:t>
            </w:r>
          </w:p>
        </w:tc>
      </w:tr>
      <w:tr w:rsidR="000B4E87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011F75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47126</w:t>
            </w:r>
          </w:p>
        </w:tc>
      </w:tr>
      <w:tr w:rsidR="000B4E87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DD31CD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50822</w:t>
            </w:r>
          </w:p>
        </w:tc>
      </w:tr>
      <w:tr w:rsidR="000B4E87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EA3888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47122</w:t>
            </w:r>
          </w:p>
        </w:tc>
      </w:tr>
      <w:tr w:rsidR="000B4E87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EA3888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49342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0B4E87" w:rsidRPr="0086519B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86519B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B4E87" w:rsidRPr="0086519B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B4E87" w:rsidRPr="0015135F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46262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0B4E87" w:rsidRPr="0015135F" w:rsidRDefault="000B4E87" w:rsidP="00B3133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45444</w:t>
            </w:r>
          </w:p>
        </w:tc>
      </w:tr>
    </w:tbl>
    <w:p w:rsidR="000B4E87" w:rsidRPr="0086519B" w:rsidRDefault="000B4E87" w:rsidP="000B4E87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-июнь 2018 года зданий 98,4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0B4E87" w:rsidRPr="0086519B" w:rsidRDefault="000B4E87" w:rsidP="000B4E87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-июнь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B4E87" w:rsidRPr="0086519B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B4E87" w:rsidRPr="0086519B" w:rsidRDefault="000B4E87" w:rsidP="00B3133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B4E87" w:rsidRPr="0086519B" w:rsidRDefault="000B4E87" w:rsidP="00B3133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0B4E87" w:rsidRPr="0086519B" w:rsidRDefault="000B4E87" w:rsidP="00B3133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0B4E87" w:rsidRPr="0086519B" w:rsidRDefault="000B4E87" w:rsidP="00B3133D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0B4E87" w:rsidRPr="0086519B" w:rsidRDefault="000B4E87" w:rsidP="00B3133D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12353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0B4E87" w:rsidRPr="0086519B" w:rsidRDefault="000B4E87" w:rsidP="00B3133D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27311,9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6143,9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12159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19341,5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5070,5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194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7970,4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1073,4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1491,4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158,7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0B4E87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</w:t>
            </w:r>
          </w:p>
        </w:tc>
        <w:tc>
          <w:tcPr>
            <w:tcW w:w="1485" w:type="dxa"/>
            <w:vAlign w:val="bottom"/>
          </w:tcPr>
          <w:p w:rsidR="000B4E87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1635,0</w:t>
            </w:r>
          </w:p>
        </w:tc>
        <w:tc>
          <w:tcPr>
            <w:tcW w:w="1486" w:type="dxa"/>
            <w:vAlign w:val="bottom"/>
          </w:tcPr>
          <w:p w:rsidR="000B4E87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217,1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2859,2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331,5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70,5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15,4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199,7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48,7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23,4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6,3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B4E87" w:rsidRPr="0086519B" w:rsidRDefault="000B4E87" w:rsidP="00B3133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</w:t>
            </w:r>
          </w:p>
        </w:tc>
        <w:tc>
          <w:tcPr>
            <w:tcW w:w="1485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1691,2</w:t>
            </w:r>
          </w:p>
        </w:tc>
        <w:tc>
          <w:tcPr>
            <w:tcW w:w="1486" w:type="dxa"/>
            <w:vAlign w:val="bottom"/>
          </w:tcPr>
          <w:p w:rsidR="000B4E87" w:rsidRPr="0086519B" w:rsidRDefault="000B4E87" w:rsidP="00B3133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295,7</w:t>
            </w:r>
          </w:p>
        </w:tc>
      </w:tr>
    </w:tbl>
    <w:p w:rsidR="000B4E87" w:rsidRPr="0086519B" w:rsidRDefault="000B4E87" w:rsidP="000B4E87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88"/>
        <w:gridCol w:w="12"/>
        <w:gridCol w:w="1259"/>
        <w:gridCol w:w="1242"/>
      </w:tblGrid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B4E87" w:rsidRPr="0086519B" w:rsidRDefault="000B4E87" w:rsidP="00B3133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E87" w:rsidRPr="0086519B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B4E87" w:rsidRPr="000944E4" w:rsidRDefault="000B4E87" w:rsidP="00B3133D">
            <w:pPr>
              <w:spacing w:before="144" w:after="144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Комбинаты тепличные,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га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20,4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B4E87" w:rsidRPr="00EF2FEA" w:rsidRDefault="000B4E87" w:rsidP="00B3133D">
            <w:pPr>
              <w:spacing w:before="144" w:after="14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сухих смесей, тыс. тонн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65,2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комбикормовые, тонн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B4E87" w:rsidRPr="000944E4" w:rsidRDefault="000B4E87" w:rsidP="00B3133D">
            <w:pPr>
              <w:spacing w:before="144" w:after="144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</w:t>
            </w:r>
            <w:r>
              <w:rPr>
                <w:rFonts w:ascii="Arial" w:hAnsi="Arial" w:cs="Arial"/>
                <w:i/>
                <w:szCs w:val="19"/>
              </w:rPr>
              <w:t xml:space="preserve">до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236,2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92,7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85,2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143,5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196,2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до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17,9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1,3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287,2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510,4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теплоснабжение, Гкал в час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148,0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1,9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тепловые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12,7</w:t>
            </w:r>
          </w:p>
        </w:tc>
        <w:tc>
          <w:tcPr>
            <w:tcW w:w="1242" w:type="dxa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144" w:after="1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0B4E87" w:rsidRDefault="000B4E87" w:rsidP="000B4E8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4"/>
        <w:gridCol w:w="31"/>
        <w:gridCol w:w="1245"/>
        <w:gridCol w:w="1241"/>
      </w:tblGrid>
      <w:tr w:rsidR="000B4E87" w:rsidTr="00B3133D">
        <w:trPr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20" w:after="106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2,1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9,4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0,6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87,1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1,6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B4E87" w:rsidRPr="00D36231" w:rsidRDefault="000B4E87" w:rsidP="00B3133D">
            <w:pPr>
              <w:spacing w:before="106" w:after="10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Автомойка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моечных постов,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74,3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6,6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11115,0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68018,0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Торгово-офисные центры,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13788,0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59192,0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Торгово-выставочные комплексы,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>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3729,0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106" w:after="12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106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</w:t>
            </w:r>
          </w:p>
        </w:tc>
      </w:tr>
    </w:tbl>
    <w:p w:rsidR="000B4E87" w:rsidRDefault="000B4E87" w:rsidP="000B4E8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7"/>
        <w:gridCol w:w="32"/>
        <w:gridCol w:w="1240"/>
        <w:gridCol w:w="6"/>
        <w:gridCol w:w="1236"/>
      </w:tblGrid>
      <w:tr w:rsidR="000B4E87" w:rsidTr="00B3133D">
        <w:trPr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proofErr w:type="spellStart"/>
            <w:r>
              <w:rPr>
                <w:rFonts w:ascii="Arial" w:hAnsi="Arial" w:cs="Arial"/>
                <w:i/>
                <w:szCs w:val="19"/>
              </w:rPr>
              <w:t>Общетоварные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274,0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219,5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1933,0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20,3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пропускная способность (пассажиров в час), человек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Мосты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пог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. метров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320,9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106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225,1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машиномест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937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B4E87" w:rsidRPr="0086519B" w:rsidRDefault="000B4E87" w:rsidP="00B3133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1213</w:t>
            </w:r>
          </w:p>
        </w:tc>
      </w:tr>
    </w:tbl>
    <w:p w:rsidR="000B4E87" w:rsidRDefault="000B4E87" w:rsidP="000B4E8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6"/>
        <w:gridCol w:w="28"/>
        <w:gridCol w:w="1245"/>
        <w:gridCol w:w="1235"/>
        <w:gridCol w:w="7"/>
      </w:tblGrid>
      <w:tr w:rsidR="000B4E87" w:rsidTr="00B3133D">
        <w:trPr>
          <w:gridAfter w:val="1"/>
          <w:wAfter w:w="7" w:type="dxa"/>
          <w:cantSplit/>
        </w:trPr>
        <w:tc>
          <w:tcPr>
            <w:tcW w:w="55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B4E87" w:rsidRDefault="000B4E87" w:rsidP="00B3133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B4E87" w:rsidRPr="0011562D" w:rsidRDefault="000B4E87" w:rsidP="00B3133D">
            <w:pPr>
              <w:spacing w:before="92" w:after="9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1042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1022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880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92" w:after="9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Больничные организации, коек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родильные дома, коек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450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Санатории, коек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Дома-интернаты для престарелых, инвалидов (взрослых и детей),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B4E87" w:rsidRPr="00186C2C" w:rsidRDefault="000B4E87" w:rsidP="00B3133D">
            <w:pPr>
              <w:spacing w:before="92" w:after="9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2084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pStyle w:val="2"/>
              <w:keepNext w:val="0"/>
              <w:spacing w:before="92" w:after="9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pStyle w:val="2"/>
              <w:keepNext w:val="0"/>
              <w:spacing w:before="92" w:after="9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pStyle w:val="2"/>
              <w:keepNext w:val="0"/>
              <w:spacing w:before="92" w:after="9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499,0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pStyle w:val="2"/>
              <w:keepNext w:val="0"/>
              <w:spacing w:before="92" w:after="9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pStyle w:val="2"/>
              <w:keepNext w:val="0"/>
              <w:spacing w:before="92" w:after="9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pStyle w:val="2"/>
              <w:keepNext w:val="0"/>
              <w:spacing w:before="92" w:after="9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площадь, кв.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10952,8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92" w:after="9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8525,3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0B4E87" w:rsidRPr="0086519B" w:rsidRDefault="000B4E87" w:rsidP="00B3133D">
            <w:pPr>
              <w:spacing w:before="92" w:after="92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0B4E87" w:rsidRPr="0086519B" w:rsidTr="00B3133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double" w:sz="4" w:space="0" w:color="auto"/>
            </w:tcBorders>
            <w:vAlign w:val="bottom"/>
          </w:tcPr>
          <w:p w:rsidR="000B4E87" w:rsidRPr="0086519B" w:rsidRDefault="000B4E87" w:rsidP="00B3133D">
            <w:pPr>
              <w:spacing w:before="92" w:after="10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7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39233,0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spacing w:before="92" w:after="9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0B4E87" w:rsidRPr="0086519B" w:rsidRDefault="000B4E87" w:rsidP="000B4E87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июне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139,5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4,8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-июня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67,8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9,4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-июня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0B4E87" w:rsidRPr="0086519B" w:rsidRDefault="000B4E87" w:rsidP="000B4E87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0B4E87" w:rsidRPr="0086519B" w:rsidRDefault="000B4E87" w:rsidP="00B3133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191,7</w:t>
            </w:r>
          </w:p>
        </w:tc>
        <w:tc>
          <w:tcPr>
            <w:tcW w:w="202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49,0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125,4</w:t>
            </w:r>
          </w:p>
        </w:tc>
        <w:tc>
          <w:tcPr>
            <w:tcW w:w="202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B4E87" w:rsidRPr="002A329A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B4E87" w:rsidRPr="00B23E4E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22926,3</w:t>
            </w:r>
          </w:p>
        </w:tc>
        <w:tc>
          <w:tcPr>
            <w:tcW w:w="2026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107,2</w:t>
            </w:r>
          </w:p>
        </w:tc>
        <w:tc>
          <w:tcPr>
            <w:tcW w:w="2027" w:type="dxa"/>
            <w:vAlign w:val="bottom"/>
          </w:tcPr>
          <w:p w:rsidR="000B4E87" w:rsidRPr="0086519B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113,5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27076,5</w:t>
            </w:r>
          </w:p>
        </w:tc>
        <w:tc>
          <w:tcPr>
            <w:tcW w:w="2026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2027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29480,4</w:t>
            </w:r>
          </w:p>
        </w:tc>
        <w:tc>
          <w:tcPr>
            <w:tcW w:w="2026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2027" w:type="dxa"/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108,6</w:t>
            </w:r>
          </w:p>
        </w:tc>
      </w:tr>
      <w:tr w:rsidR="000B4E87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0B4E87" w:rsidRPr="0010145A" w:rsidRDefault="000B4E87" w:rsidP="00B3133D">
            <w:pPr>
              <w:pStyle w:val="PlainText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139489,0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0B4E87" w:rsidRDefault="000B4E87" w:rsidP="00B3133D">
            <w:pPr>
              <w:pStyle w:val="PlainText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EB50C5" w:rsidRDefault="000B4E87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E87" w:rsidRDefault="000B4E87" w:rsidP="000B4E87">
      <w:r>
        <w:separator/>
      </w:r>
    </w:p>
  </w:endnote>
  <w:endnote w:type="continuationSeparator" w:id="0">
    <w:p w:rsidR="000B4E87" w:rsidRDefault="000B4E87" w:rsidP="000B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E87" w:rsidRDefault="000B4E87" w:rsidP="000B4E87">
      <w:r>
        <w:separator/>
      </w:r>
    </w:p>
  </w:footnote>
  <w:footnote w:type="continuationSeparator" w:id="0">
    <w:p w:rsidR="000B4E87" w:rsidRDefault="000B4E87" w:rsidP="000B4E87">
      <w:r>
        <w:continuationSeparator/>
      </w:r>
    </w:p>
  </w:footnote>
  <w:footnote w:id="1">
    <w:p w:rsidR="000B4E87" w:rsidRPr="0086519B" w:rsidRDefault="000B4E87" w:rsidP="000B4E87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E87"/>
    <w:rsid w:val="000B4E87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B4E8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4E8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0B4E87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0B4E87"/>
    <w:rPr>
      <w:vertAlign w:val="superscript"/>
    </w:rPr>
  </w:style>
  <w:style w:type="paragraph" w:customStyle="1" w:styleId="PlainText">
    <w:name w:val="Plain Text"/>
    <w:basedOn w:val="a"/>
    <w:rsid w:val="000B4E8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0B4E87"/>
  </w:style>
  <w:style w:type="character" w:customStyle="1" w:styleId="a5">
    <w:name w:val="Текст сноски Знак"/>
    <w:basedOn w:val="a0"/>
    <w:link w:val="a4"/>
    <w:rsid w:val="000B4E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0B4E8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0B4E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4E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B4E8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4E8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0B4E87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0B4E87"/>
    <w:rPr>
      <w:vertAlign w:val="superscript"/>
    </w:rPr>
  </w:style>
  <w:style w:type="paragraph" w:customStyle="1" w:styleId="PlainText">
    <w:name w:val="Plain Text"/>
    <w:basedOn w:val="a"/>
    <w:rsid w:val="000B4E8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0B4E87"/>
  </w:style>
  <w:style w:type="character" w:customStyle="1" w:styleId="a5">
    <w:name w:val="Текст сноски Знак"/>
    <w:basedOn w:val="a0"/>
    <w:link w:val="a4"/>
    <w:rsid w:val="000B4E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0B4E8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0B4E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4E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41054573713675996"/>
                  <c:y val="0.2201744087841461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1111654373511841"/>
                  <c:y val="-6.123626884058031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6801813112743834E-2"/>
                  <c:y val="-0.1876407622748919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0463267636010107"/>
                  <c:y val="4.410243025112737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9475033860331907E-2"/>
                  <c:y val="7.06032868971104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2688444116899184"/>
                  <c:y val="2.474137451107166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0831683698339888"/>
                  <c:y val="-0.1617508844343181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19347989849731E-2"/>
                  <c:y val="-2.9289599728707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035837398728118E-2"/>
                  <c:y val="2.07426854539118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456738960261571E-2"/>
                  <c:y val="-2.9235962491316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214805272752932E-2"/>
                  <c:y val="2.2061322555900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635706834286385E-2"/>
                  <c:y val="-2.9718299811084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-2.6148466015202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59.9</c:v>
                </c:pt>
                <c:pt idx="1">
                  <c:v>54.9</c:v>
                </c:pt>
                <c:pt idx="2">
                  <c:v>29.8</c:v>
                </c:pt>
                <c:pt idx="3">
                  <c:v>33.5</c:v>
                </c:pt>
                <c:pt idx="4">
                  <c:v>40.700000000000003</c:v>
                </c:pt>
                <c:pt idx="5">
                  <c:v>48.9</c:v>
                </c:pt>
                <c:pt idx="6">
                  <c:v>29.3</c:v>
                </c:pt>
                <c:pt idx="7">
                  <c:v>56.9</c:v>
                </c:pt>
                <c:pt idx="8">
                  <c:v>49.6</c:v>
                </c:pt>
                <c:pt idx="9">
                  <c:v>51.4</c:v>
                </c:pt>
                <c:pt idx="10">
                  <c:v>35.9</c:v>
                </c:pt>
                <c:pt idx="11">
                  <c:v>68.900000000000006</c:v>
                </c:pt>
                <c:pt idx="12">
                  <c:v>64.2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6651776"/>
        <c:axId val="126665856"/>
      </c:lineChart>
      <c:catAx>
        <c:axId val="126651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665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666585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65177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2018-07-31T09:05:00Z</dcterms:created>
  <dcterms:modified xsi:type="dcterms:W3CDTF">2018-07-31T09:06:00Z</dcterms:modified>
</cp:coreProperties>
</file>